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D6F" w:rsidRPr="0014417C" w:rsidRDefault="005B6D6F" w:rsidP="005B6D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4417C">
        <w:rPr>
          <w:rFonts w:ascii="Times New Roman" w:eastAsia="Times New Roman" w:hAnsi="Times New Roman" w:cs="Times New Roman"/>
          <w:b/>
          <w:sz w:val="28"/>
          <w:szCs w:val="28"/>
        </w:rPr>
        <w:t>Предоставление земельного участка, находящегося в муниципальной собственности или государственная собственность на который не разграничена, в постоянное (бессрочное) пользование</w:t>
      </w:r>
    </w:p>
    <w:p w:rsidR="005B6D6F" w:rsidRPr="0014417C" w:rsidRDefault="005B6D6F" w:rsidP="005B6D6F">
      <w:pPr>
        <w:pStyle w:val="1"/>
        <w:widowControl w:val="0"/>
        <w:tabs>
          <w:tab w:val="left" w:pos="0"/>
          <w:tab w:val="left" w:pos="810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14417C">
        <w:rPr>
          <w:sz w:val="28"/>
          <w:szCs w:val="28"/>
        </w:rPr>
        <w:t>Предоставление муниципальной услуги осуществляется                        в соответствии </w:t>
      </w:r>
      <w:r w:rsidRPr="0014417C">
        <w:rPr>
          <w:bCs/>
          <w:sz w:val="28"/>
          <w:szCs w:val="28"/>
        </w:rPr>
        <w:t xml:space="preserve"> со следующими нормативными правовыми актами</w:t>
      </w:r>
      <w:r w:rsidRPr="0014417C">
        <w:rPr>
          <w:sz w:val="28"/>
          <w:szCs w:val="28"/>
        </w:rPr>
        <w:t>:</w:t>
      </w:r>
    </w:p>
    <w:p w:rsidR="005B6D6F" w:rsidRPr="0014417C" w:rsidRDefault="005B6D6F" w:rsidP="005B6D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417C">
        <w:rPr>
          <w:rFonts w:ascii="Times New Roman" w:hAnsi="Times New Roman" w:cs="Times New Roman"/>
          <w:bCs/>
          <w:sz w:val="28"/>
          <w:szCs w:val="28"/>
        </w:rPr>
        <w:t xml:space="preserve">Земельным </w:t>
      </w:r>
      <w:hyperlink r:id="rId5" w:history="1">
        <w:r w:rsidRPr="0014417C">
          <w:rPr>
            <w:rFonts w:ascii="Times New Roman" w:hAnsi="Times New Roman" w:cs="Times New Roman"/>
            <w:bCs/>
            <w:sz w:val="28"/>
            <w:szCs w:val="28"/>
          </w:rPr>
          <w:t>кодексом</w:t>
        </w:r>
      </w:hyperlink>
      <w:r w:rsidRPr="0014417C">
        <w:rPr>
          <w:rFonts w:ascii="Times New Roman" w:hAnsi="Times New Roman" w:cs="Times New Roman"/>
          <w:bCs/>
          <w:sz w:val="28"/>
          <w:szCs w:val="28"/>
        </w:rPr>
        <w:t xml:space="preserve"> Российской Федерации (Собрание законодательства Российской Федерации (далее - Собрание законодательства РФ), 29.10.2001, №  44, ст. 4147);</w:t>
      </w:r>
    </w:p>
    <w:p w:rsidR="005B6D6F" w:rsidRPr="0014417C" w:rsidRDefault="005B6D6F" w:rsidP="005B6D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417C">
        <w:rPr>
          <w:rFonts w:ascii="Times New Roman" w:hAnsi="Times New Roman" w:cs="Times New Roman"/>
          <w:bCs/>
          <w:sz w:val="28"/>
          <w:szCs w:val="28"/>
        </w:rPr>
        <w:t xml:space="preserve">Градостроительным </w:t>
      </w:r>
      <w:hyperlink r:id="rId6" w:history="1">
        <w:r w:rsidRPr="0014417C">
          <w:rPr>
            <w:rFonts w:ascii="Times New Roman" w:hAnsi="Times New Roman" w:cs="Times New Roman"/>
            <w:bCs/>
            <w:sz w:val="28"/>
            <w:szCs w:val="28"/>
          </w:rPr>
          <w:t>кодексом</w:t>
        </w:r>
      </w:hyperlink>
      <w:r w:rsidRPr="0014417C">
        <w:rPr>
          <w:rFonts w:ascii="Times New Roman" w:hAnsi="Times New Roman" w:cs="Times New Roman"/>
          <w:bCs/>
          <w:sz w:val="28"/>
          <w:szCs w:val="28"/>
        </w:rPr>
        <w:t xml:space="preserve"> Российской Федерации (</w:t>
      </w:r>
      <w:proofErr w:type="gramStart"/>
      <w:r w:rsidRPr="0014417C">
        <w:rPr>
          <w:rFonts w:ascii="Times New Roman" w:hAnsi="Times New Roman" w:cs="Times New Roman"/>
          <w:bCs/>
          <w:sz w:val="28"/>
          <w:szCs w:val="28"/>
        </w:rPr>
        <w:t>утвержден</w:t>
      </w:r>
      <w:proofErr w:type="gramEnd"/>
      <w:r w:rsidRPr="0014417C">
        <w:rPr>
          <w:rFonts w:ascii="Times New Roman" w:hAnsi="Times New Roman" w:cs="Times New Roman"/>
          <w:bCs/>
          <w:sz w:val="28"/>
          <w:szCs w:val="28"/>
        </w:rPr>
        <w:t xml:space="preserve"> Федеральным законом от 29.12.2004 № 190-ФЗ) (Собрание законодательства РФ, 03.01.2005, N 1 (часть 1), ст. 16);</w:t>
      </w:r>
    </w:p>
    <w:p w:rsidR="005B6D6F" w:rsidRPr="0014417C" w:rsidRDefault="005B6D6F" w:rsidP="005B6D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417C">
        <w:rPr>
          <w:rFonts w:ascii="Times New Roman" w:hAnsi="Times New Roman" w:cs="Times New Roman"/>
          <w:sz w:val="28"/>
          <w:szCs w:val="28"/>
        </w:rPr>
        <w:t>Федеральным законом от 24 июля 2002 № 101-ФЗ «Об обороте земель сельскохозяйственного назначения» (Собрание законодательства РФ, 29.07.2002, № 30, ст. 3018);</w:t>
      </w:r>
    </w:p>
    <w:p w:rsidR="005B6D6F" w:rsidRPr="0014417C" w:rsidRDefault="005B6D6F" w:rsidP="005B6D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417C">
        <w:rPr>
          <w:rFonts w:ascii="Times New Roman" w:hAnsi="Times New Roman" w:cs="Times New Roman"/>
          <w:bCs/>
          <w:sz w:val="28"/>
          <w:szCs w:val="28"/>
        </w:rPr>
        <w:t xml:space="preserve">Федеральным </w:t>
      </w:r>
      <w:hyperlink r:id="rId7" w:history="1">
        <w:r w:rsidRPr="0014417C">
          <w:rPr>
            <w:rFonts w:ascii="Times New Roman" w:hAnsi="Times New Roman" w:cs="Times New Roman"/>
            <w:bCs/>
            <w:sz w:val="28"/>
            <w:szCs w:val="28"/>
          </w:rPr>
          <w:t>законом</w:t>
        </w:r>
      </w:hyperlink>
      <w:r w:rsidRPr="0014417C">
        <w:rPr>
          <w:rFonts w:ascii="Times New Roman" w:hAnsi="Times New Roman" w:cs="Times New Roman"/>
          <w:bCs/>
          <w:sz w:val="28"/>
          <w:szCs w:val="28"/>
        </w:rPr>
        <w:t xml:space="preserve"> от 25.10.2001 № 137-ФЗ «О введении в действие Земельного кодекса Российской Федерации» (Собрание законодательства РФ, 29.10.2001, № 44, ст. 4148);</w:t>
      </w:r>
    </w:p>
    <w:p w:rsidR="005B6D6F" w:rsidRPr="0014417C" w:rsidRDefault="005B6D6F" w:rsidP="005B6D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417C">
        <w:rPr>
          <w:rFonts w:ascii="Times New Roman" w:hAnsi="Times New Roman" w:cs="Times New Roman"/>
          <w:bCs/>
          <w:sz w:val="28"/>
          <w:szCs w:val="28"/>
        </w:rPr>
        <w:t xml:space="preserve">Федеральным </w:t>
      </w:r>
      <w:hyperlink r:id="rId8" w:history="1">
        <w:r w:rsidRPr="0014417C">
          <w:rPr>
            <w:rFonts w:ascii="Times New Roman" w:hAnsi="Times New Roman" w:cs="Times New Roman"/>
            <w:bCs/>
            <w:sz w:val="28"/>
            <w:szCs w:val="28"/>
          </w:rPr>
          <w:t>законом</w:t>
        </w:r>
      </w:hyperlink>
      <w:r w:rsidRPr="0014417C">
        <w:rPr>
          <w:rFonts w:ascii="Times New Roman" w:hAnsi="Times New Roman" w:cs="Times New Roman"/>
          <w:bCs/>
          <w:sz w:val="28"/>
          <w:szCs w:val="28"/>
        </w:rPr>
        <w:t xml:space="preserve"> от 29.12.2004 № 191-ФЗ «О введении в действие Градостроительного кодекса Российской Федерации» (Собрание законодательства РФ, 03.01.2005, № 1 (часть 1), ст. 17);</w:t>
      </w:r>
    </w:p>
    <w:p w:rsidR="005B6D6F" w:rsidRPr="0014417C" w:rsidRDefault="005B6D6F" w:rsidP="005B6D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417C">
        <w:rPr>
          <w:rFonts w:ascii="Times New Roman" w:hAnsi="Times New Roman" w:cs="Times New Roman"/>
          <w:bCs/>
          <w:sz w:val="28"/>
          <w:szCs w:val="28"/>
        </w:rPr>
        <w:t xml:space="preserve">Федеральным </w:t>
      </w:r>
      <w:hyperlink r:id="rId9" w:history="1">
        <w:r w:rsidRPr="0014417C">
          <w:rPr>
            <w:rFonts w:ascii="Times New Roman" w:hAnsi="Times New Roman" w:cs="Times New Roman"/>
            <w:bCs/>
            <w:sz w:val="28"/>
            <w:szCs w:val="28"/>
          </w:rPr>
          <w:t>законом</w:t>
        </w:r>
      </w:hyperlink>
      <w:r w:rsidRPr="0014417C">
        <w:rPr>
          <w:rFonts w:ascii="Times New Roman" w:hAnsi="Times New Roman" w:cs="Times New Roman"/>
          <w:bCs/>
          <w:sz w:val="28"/>
          <w:szCs w:val="28"/>
        </w:rPr>
        <w:t xml:space="preserve"> от 10.01.2002 № 7-ФЗ «Об охране окружающей среды (Собрание законодательства РФ, 14.01.2002, № 2, ст. 133);</w:t>
      </w:r>
    </w:p>
    <w:p w:rsidR="005B6D6F" w:rsidRPr="0014417C" w:rsidRDefault="005B6D6F" w:rsidP="005B6D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417C">
        <w:rPr>
          <w:rFonts w:ascii="Times New Roman" w:hAnsi="Times New Roman" w:cs="Times New Roman"/>
          <w:bCs/>
          <w:sz w:val="28"/>
          <w:szCs w:val="28"/>
        </w:rPr>
        <w:t xml:space="preserve">Федеральным </w:t>
      </w:r>
      <w:hyperlink r:id="rId10" w:history="1">
        <w:r w:rsidRPr="0014417C">
          <w:rPr>
            <w:rFonts w:ascii="Times New Roman" w:hAnsi="Times New Roman" w:cs="Times New Roman"/>
            <w:bCs/>
            <w:sz w:val="28"/>
            <w:szCs w:val="28"/>
          </w:rPr>
          <w:t>законом</w:t>
        </w:r>
      </w:hyperlink>
      <w:r w:rsidRPr="0014417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4417C">
        <w:rPr>
          <w:rFonts w:ascii="Times New Roman" w:hAnsi="Times New Roman" w:cs="Times New Roman"/>
          <w:sz w:val="28"/>
          <w:szCs w:val="28"/>
        </w:rPr>
        <w:t>от 13.07.2015 № 218-ФЗ</w:t>
      </w:r>
      <w:r w:rsidRPr="0014417C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14417C">
        <w:rPr>
          <w:rFonts w:ascii="Times New Roman" w:hAnsi="Times New Roman" w:cs="Times New Roman"/>
          <w:sz w:val="28"/>
          <w:szCs w:val="28"/>
        </w:rPr>
        <w:t>О государственной регистрации недвижимости»</w:t>
      </w:r>
      <w:r w:rsidRPr="0014417C">
        <w:rPr>
          <w:rFonts w:ascii="Times New Roman" w:hAnsi="Times New Roman" w:cs="Times New Roman"/>
          <w:bCs/>
          <w:sz w:val="28"/>
          <w:szCs w:val="28"/>
        </w:rPr>
        <w:t xml:space="preserve"> (Собрание законодательства РФ, 20.07.2015, № 29 (часть </w:t>
      </w:r>
      <w:r w:rsidRPr="0014417C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Pr="0014417C">
        <w:rPr>
          <w:rFonts w:ascii="Times New Roman" w:hAnsi="Times New Roman" w:cs="Times New Roman"/>
          <w:bCs/>
          <w:sz w:val="28"/>
          <w:szCs w:val="28"/>
        </w:rPr>
        <w:t>), ст. 4344);</w:t>
      </w:r>
    </w:p>
    <w:p w:rsidR="005B6D6F" w:rsidRPr="0014417C" w:rsidRDefault="005B6D6F" w:rsidP="005B6D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417C">
        <w:rPr>
          <w:rFonts w:ascii="Times New Roman" w:hAnsi="Times New Roman" w:cs="Times New Roman"/>
          <w:bCs/>
          <w:sz w:val="28"/>
          <w:szCs w:val="28"/>
        </w:rPr>
        <w:t xml:space="preserve">Федеральным </w:t>
      </w:r>
      <w:hyperlink r:id="rId11" w:history="1">
        <w:r w:rsidRPr="0014417C">
          <w:rPr>
            <w:rFonts w:ascii="Times New Roman" w:hAnsi="Times New Roman" w:cs="Times New Roman"/>
            <w:bCs/>
            <w:sz w:val="28"/>
            <w:szCs w:val="28"/>
          </w:rPr>
          <w:t>законом</w:t>
        </w:r>
      </w:hyperlink>
      <w:r w:rsidRPr="0014417C">
        <w:rPr>
          <w:rFonts w:ascii="Times New Roman" w:hAnsi="Times New Roman" w:cs="Times New Roman"/>
          <w:bCs/>
          <w:sz w:val="28"/>
          <w:szCs w:val="28"/>
        </w:rPr>
        <w:t xml:space="preserve"> от 27.07.2010 № 210-ФЗ «Об организации предоставления государственных и муниципальных услуг (Собрание законодательства РФ, 02.08.2010, № 31, ст. 4179);</w:t>
      </w:r>
    </w:p>
    <w:p w:rsidR="005B6D6F" w:rsidRPr="0014417C" w:rsidRDefault="005B6D6F" w:rsidP="005B6D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417C">
        <w:rPr>
          <w:rFonts w:ascii="Times New Roman" w:hAnsi="Times New Roman" w:cs="Times New Roman"/>
          <w:sz w:val="28"/>
          <w:szCs w:val="28"/>
        </w:rPr>
        <w:t>Федеральным законом от 06.04.2011 № 63-ФЗ «Об электронной подписи» (Собрание законодательства РФ, 11.04.2011, № 15, ст. 2036);</w:t>
      </w:r>
    </w:p>
    <w:p w:rsidR="005B6D6F" w:rsidRPr="0014417C" w:rsidRDefault="005B6D6F" w:rsidP="005B6D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417C">
        <w:rPr>
          <w:rFonts w:ascii="Times New Roman" w:hAnsi="Times New Roman" w:cs="Times New Roman"/>
          <w:sz w:val="28"/>
          <w:szCs w:val="28"/>
        </w:rPr>
        <w:t>Приказом Министерства экономического развития Российской Федерации от 12.01.2015 № 1 «Об утверждении перечня документов, подтверждающих право заявителя на приобретение земельного участка без проведения торгов» (зарегистрировано в Минюсте России 27.02.2015 № 36258);</w:t>
      </w:r>
    </w:p>
    <w:p w:rsidR="005B6D6F" w:rsidRPr="0014417C" w:rsidRDefault="005B6D6F" w:rsidP="005B6D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417C">
        <w:rPr>
          <w:rFonts w:ascii="Times New Roman" w:hAnsi="Times New Roman" w:cs="Times New Roman"/>
          <w:sz w:val="28"/>
          <w:szCs w:val="28"/>
        </w:rPr>
        <w:t>Законом Ульяновской области от 17.11.2003 № 059-ЗО                                «О регулировании земельных отношений в Ульяновской области» («</w:t>
      </w:r>
      <w:proofErr w:type="gramStart"/>
      <w:r w:rsidRPr="0014417C">
        <w:rPr>
          <w:rFonts w:ascii="Times New Roman" w:hAnsi="Times New Roman" w:cs="Times New Roman"/>
          <w:sz w:val="28"/>
          <w:szCs w:val="28"/>
        </w:rPr>
        <w:t>Ульяновская</w:t>
      </w:r>
      <w:proofErr w:type="gramEnd"/>
      <w:r w:rsidRPr="0014417C">
        <w:rPr>
          <w:rFonts w:ascii="Times New Roman" w:hAnsi="Times New Roman" w:cs="Times New Roman"/>
          <w:sz w:val="28"/>
          <w:szCs w:val="28"/>
        </w:rPr>
        <w:t xml:space="preserve"> правда», № 234(22.044), 03.12.2003); </w:t>
      </w:r>
    </w:p>
    <w:p w:rsidR="005B6D6F" w:rsidRPr="0014417C" w:rsidRDefault="005B6D6F" w:rsidP="005B6D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4417C">
        <w:rPr>
          <w:rFonts w:ascii="Times New Roman" w:hAnsi="Times New Roman" w:cs="Times New Roman"/>
          <w:sz w:val="28"/>
          <w:szCs w:val="28"/>
        </w:rPr>
        <w:t xml:space="preserve">Законом Ульяновской области от 03.06.2015 № 76-ЗО                                    «О дополнительных основаниях для принятия решений об отказе в утверждении схемы расположения земельного участка или земельных участков на кадастровом плане территории, в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такого земельного участка и в предварительном согласовании </w:t>
      </w:r>
      <w:r w:rsidRPr="0014417C">
        <w:rPr>
          <w:rFonts w:ascii="Times New Roman" w:hAnsi="Times New Roman" w:cs="Times New Roman"/>
          <w:sz w:val="28"/>
          <w:szCs w:val="28"/>
        </w:rPr>
        <w:lastRenderedPageBreak/>
        <w:t>предоставления земельного участка, находящегося в государственной</w:t>
      </w:r>
      <w:proofErr w:type="gramEnd"/>
      <w:r w:rsidRPr="0014417C">
        <w:rPr>
          <w:rFonts w:ascii="Times New Roman" w:hAnsi="Times New Roman" w:cs="Times New Roman"/>
          <w:sz w:val="28"/>
          <w:szCs w:val="28"/>
        </w:rPr>
        <w:t xml:space="preserve"> или муниципальной собственности, или в предоставлении такого земельного участка без проведения торгов» («</w:t>
      </w:r>
      <w:proofErr w:type="gramStart"/>
      <w:r w:rsidRPr="0014417C">
        <w:rPr>
          <w:rFonts w:ascii="Times New Roman" w:hAnsi="Times New Roman" w:cs="Times New Roman"/>
          <w:sz w:val="28"/>
          <w:szCs w:val="28"/>
        </w:rPr>
        <w:t>Ульяновская</w:t>
      </w:r>
      <w:proofErr w:type="gramEnd"/>
      <w:r w:rsidRPr="0014417C">
        <w:rPr>
          <w:rFonts w:ascii="Times New Roman" w:hAnsi="Times New Roman" w:cs="Times New Roman"/>
          <w:sz w:val="28"/>
          <w:szCs w:val="28"/>
        </w:rPr>
        <w:t xml:space="preserve"> правда», № 76-77(23.717-23.718), 08.06.2015);</w:t>
      </w:r>
    </w:p>
    <w:p w:rsidR="005B6D6F" w:rsidRPr="0014417C" w:rsidRDefault="005B6D6F" w:rsidP="005B6D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417C">
        <w:rPr>
          <w:rFonts w:ascii="Times New Roman" w:hAnsi="Times New Roman" w:cs="Times New Roman"/>
          <w:bCs/>
          <w:sz w:val="28"/>
          <w:szCs w:val="28"/>
        </w:rPr>
        <w:t>Уставом муниципального образования 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Карсунский</w:t>
      </w:r>
      <w:proofErr w:type="spellEnd"/>
      <w:r w:rsidRPr="0014417C">
        <w:rPr>
          <w:rFonts w:ascii="Times New Roman" w:hAnsi="Times New Roman" w:cs="Times New Roman"/>
          <w:bCs/>
          <w:sz w:val="28"/>
          <w:szCs w:val="28"/>
        </w:rPr>
        <w:t xml:space="preserve"> район» Ульяновской области.</w:t>
      </w:r>
    </w:p>
    <w:p w:rsidR="00452BED" w:rsidRDefault="00452BED">
      <w:bookmarkStart w:id="0" w:name="_GoBack"/>
      <w:bookmarkEnd w:id="0"/>
    </w:p>
    <w:sectPr w:rsidR="00452B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DFB"/>
    <w:rsid w:val="00077DFB"/>
    <w:rsid w:val="00452BED"/>
    <w:rsid w:val="005B6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D6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B6D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B6D6F"/>
    <w:rPr>
      <w:rFonts w:ascii="Calibri" w:eastAsia="Times New Roman" w:hAnsi="Calibri" w:cs="Calibri"/>
      <w:szCs w:val="20"/>
      <w:lang w:eastAsia="ru-RU"/>
    </w:rPr>
  </w:style>
  <w:style w:type="paragraph" w:customStyle="1" w:styleId="1">
    <w:name w:val="Абзац списка1"/>
    <w:basedOn w:val="a"/>
    <w:qFormat/>
    <w:rsid w:val="005B6D6F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D6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B6D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B6D6F"/>
    <w:rPr>
      <w:rFonts w:ascii="Calibri" w:eastAsia="Times New Roman" w:hAnsi="Calibri" w:cs="Calibri"/>
      <w:szCs w:val="20"/>
      <w:lang w:eastAsia="ru-RU"/>
    </w:rPr>
  </w:style>
  <w:style w:type="paragraph" w:customStyle="1" w:styleId="1">
    <w:name w:val="Абзац списка1"/>
    <w:basedOn w:val="a"/>
    <w:qFormat/>
    <w:rsid w:val="005B6D6F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B88F272895F4E9966B58B7D8BF69899C0591DD977C4847BFBFC014F32NE57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B88F272895F4E9966B58B7D8BF69899C0591DDD75C5847BFBFC014F32NE57L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B88F272895F4E9966B58B7D8BF69899C0591EDB70C4847BFBFC014F32NE57L" TargetMode="External"/><Relationship Id="rId11" Type="http://schemas.openxmlformats.org/officeDocument/2006/relationships/hyperlink" Target="consultantplus://offline/ref=DB88F272895F4E9966B58B7D8BF69899C0581BDA73C0847BFBFC014F32E771D5C17B1B0877007215NE5FL" TargetMode="External"/><Relationship Id="rId5" Type="http://schemas.openxmlformats.org/officeDocument/2006/relationships/hyperlink" Target="consultantplus://offline/ref=DB88F272895F4E9966B58B7D8BF69899C0591ED876C1847BFBFC014F32NE57L" TargetMode="External"/><Relationship Id="rId10" Type="http://schemas.openxmlformats.org/officeDocument/2006/relationships/hyperlink" Target="consultantplus://offline/ref=DB88F272895F4E9966B58B7D8BF69899C0591EDB70C6847BFBFC014F32NE57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B88F272895F4E9966B58B7D8BF69899C05818DA71C3847BFBFC014F32NE57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561</Words>
  <Characters>3199</Characters>
  <Application>Microsoft Office Word</Application>
  <DocSecurity>0</DocSecurity>
  <Lines>26</Lines>
  <Paragraphs>7</Paragraphs>
  <ScaleCrop>false</ScaleCrop>
  <Company/>
  <LinksUpToDate>false</LinksUpToDate>
  <CharactersWithSpaces>3753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Sizova</dc:creator>
  <cp:keywords/>
  <dc:description/>
  <cp:lastModifiedBy>Sizova</cp:lastModifiedBy>
  <cp:revision>2</cp:revision>
  <dcterms:created xsi:type="dcterms:W3CDTF">2019-06-05T10:46:00Z</dcterms:created>
  <dcterms:modified xsi:type="dcterms:W3CDTF">2019-06-05T10:47:00Z</dcterms:modified>
</cp:coreProperties>
</file>